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EBD" w:rsidRPr="008B6EBD" w:rsidRDefault="008B6EBD" w:rsidP="008B6EBD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40"/>
          <w:szCs w:val="40"/>
          <w:lang w:bidi="he-IL"/>
        </w:rPr>
      </w:pPr>
      <w:r w:rsidRPr="008B6EBD">
        <w:rPr>
          <w:rFonts w:ascii="Cambria" w:eastAsia="Times New Roman" w:hAnsi="Cambria" w:cs="Times New Roman"/>
          <w:b/>
          <w:noProof/>
          <w:sz w:val="40"/>
          <w:szCs w:val="40"/>
          <w:lang w:bidi="he-IL"/>
        </w:rPr>
        <w:t xml:space="preserve">COMUNICADO DE BIENESTAR </w:t>
      </w:r>
    </w:p>
    <w:p w:rsidR="008B6EBD" w:rsidRPr="008B6EBD" w:rsidRDefault="008B6EBD" w:rsidP="008B6EBD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sz w:val="40"/>
          <w:szCs w:val="40"/>
          <w:lang w:bidi="he-IL"/>
        </w:rPr>
      </w:pPr>
      <w:r>
        <w:rPr>
          <w:rFonts w:ascii="Cambria" w:eastAsia="Times New Roman" w:hAnsi="Cambria" w:cs="Times New Roman"/>
          <w:b/>
          <w:noProof/>
          <w:sz w:val="40"/>
          <w:szCs w:val="40"/>
          <w:lang w:bidi="he-IL"/>
        </w:rPr>
        <w:t>GESTION DE BENEFICIOS EN PANDEMIA COVID19</w:t>
      </w:r>
    </w:p>
    <w:p w:rsidR="008B6EBD" w:rsidRPr="001D7593" w:rsidRDefault="008B6EBD" w:rsidP="008B6E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val="es-MX" w:eastAsia="es-ES" w:bidi="he-IL"/>
        </w:rPr>
      </w:pPr>
    </w:p>
    <w:p w:rsidR="008B6EBD" w:rsidRPr="001D7593" w:rsidRDefault="008B6EBD" w:rsidP="008B6E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val="es-MX" w:eastAsia="es-ES" w:bidi="he-IL"/>
        </w:rPr>
      </w:pPr>
    </w:p>
    <w:p w:rsidR="008B6EBD" w:rsidRPr="008B6EBD" w:rsidRDefault="008B6EBD" w:rsidP="008B6EBD">
      <w:pPr>
        <w:spacing w:after="0" w:line="240" w:lineRule="auto"/>
        <w:ind w:left="142" w:firstLine="566"/>
        <w:jc w:val="both"/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</w:pPr>
      <w:r w:rsidRPr="008B6EBD"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  <w:t xml:space="preserve">Estimados afiliados, </w:t>
      </w:r>
      <w:r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  <w:t>motivo de la contingencia derivada de la pandemia del COVID19 en virtud del pronunciamiento que al respecto efectuó la Superintendencia de Seguridad Social</w:t>
      </w:r>
      <w:r w:rsidRPr="008B6EBD"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  <w:t xml:space="preserve">, informamos que </w:t>
      </w:r>
      <w:r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  <w:t xml:space="preserve">en cuanto a la gestión de los beneficios será </w:t>
      </w:r>
      <w:r w:rsidRPr="008B6EBD"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  <w:t xml:space="preserve">posible materializar </w:t>
      </w:r>
      <w:r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  <w:t>las siguientes medidas</w:t>
      </w:r>
      <w:r w:rsidRPr="008B6EBD"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  <w:t xml:space="preserve">: </w:t>
      </w:r>
    </w:p>
    <w:p w:rsidR="008B6EBD" w:rsidRPr="008B6EBD" w:rsidRDefault="008B6EBD" w:rsidP="008B6EBD">
      <w:pPr>
        <w:spacing w:after="0" w:line="240" w:lineRule="auto"/>
        <w:ind w:left="142" w:firstLine="566"/>
        <w:jc w:val="both"/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</w:pPr>
    </w:p>
    <w:p w:rsidR="008B6EBD" w:rsidRPr="0079613A" w:rsidRDefault="008B6EBD" w:rsidP="0079613A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4C71E8">
        <w:rPr>
          <w:rFonts w:ascii="Arial" w:eastAsia="Times New Roman" w:hAnsi="Arial" w:cs="Times New Roman"/>
          <w:b/>
          <w:sz w:val="24"/>
          <w:szCs w:val="24"/>
          <w:lang w:val="es-ES" w:eastAsia="es-ES" w:bidi="he-IL"/>
        </w:rPr>
        <w:t>Vigencia de los documentos</w:t>
      </w:r>
      <w:r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  <w:t xml:space="preserve"> a bonificar: se ampliará de 06 (seis) a 09 (nueve) </w:t>
      </w:r>
      <w:r w:rsidR="00B57D08"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  <w:t xml:space="preserve">meses </w:t>
      </w:r>
      <w:bookmarkStart w:id="0" w:name="_GoBack"/>
      <w:bookmarkEnd w:id="0"/>
      <w:r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  <w:t xml:space="preserve">para </w:t>
      </w:r>
      <w:r w:rsidR="004C71E8"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  <w:t xml:space="preserve">los beneficios médicos y subsidios cuyo evento </w:t>
      </w:r>
      <w:r w:rsidR="00B11BE4"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  <w:t>se genere</w:t>
      </w:r>
      <w:r w:rsidR="004C71E8"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  <w:t xml:space="preserve"> </w:t>
      </w:r>
      <w:r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  <w:t xml:space="preserve">con posterioridad al 01.MARZO.2020. </w:t>
      </w:r>
    </w:p>
    <w:p w:rsidR="0079613A" w:rsidRPr="0079613A" w:rsidRDefault="0079613A" w:rsidP="0079613A">
      <w:pPr>
        <w:spacing w:after="120" w:line="240" w:lineRule="auto"/>
        <w:ind w:left="1134"/>
        <w:contextualSpacing/>
        <w:jc w:val="both"/>
        <w:rPr>
          <w:rFonts w:ascii="Arial" w:eastAsia="Times New Roman" w:hAnsi="Arial" w:cs="Arial"/>
          <w:sz w:val="10"/>
          <w:szCs w:val="10"/>
          <w:lang w:val="es-MX" w:eastAsia="es-MX"/>
        </w:rPr>
      </w:pPr>
    </w:p>
    <w:p w:rsidR="0079613A" w:rsidRDefault="008B6EBD" w:rsidP="0079613A">
      <w:pPr>
        <w:numPr>
          <w:ilvl w:val="0"/>
          <w:numId w:val="1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4C71E8">
        <w:rPr>
          <w:rFonts w:ascii="Arial" w:eastAsia="Times New Roman" w:hAnsi="Arial" w:cs="Arial"/>
          <w:b/>
          <w:bCs/>
          <w:sz w:val="24"/>
          <w:szCs w:val="24"/>
          <w:lang w:val="es-MX" w:eastAsia="es-MX"/>
        </w:rPr>
        <w:t>Documentación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 xml:space="preserve">: los afiliados podrán enviarla escaneada (a color) al correo de los equipos de bienestar respectivo al establecimiento </w:t>
      </w:r>
      <w:r w:rsidR="00EB4B8C">
        <w:rPr>
          <w:rFonts w:ascii="Arial" w:eastAsia="Times New Roman" w:hAnsi="Arial" w:cs="Arial"/>
          <w:sz w:val="24"/>
          <w:szCs w:val="24"/>
          <w:lang w:val="es-MX" w:eastAsia="es-MX"/>
        </w:rPr>
        <w:t xml:space="preserve">del 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>cual presta servicios.</w:t>
      </w:r>
      <w:r w:rsidR="00EB4B8C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Para esto las Unidades Locales de Bienestar y a través de la página web ssmc.cl está disponible un formulario tipo y el instructivo para su llenado.</w:t>
      </w:r>
    </w:p>
    <w:p w:rsidR="0079613A" w:rsidRPr="0079613A" w:rsidRDefault="0079613A" w:rsidP="0079613A">
      <w:pPr>
        <w:spacing w:after="0" w:line="240" w:lineRule="auto"/>
        <w:contextualSpacing/>
        <w:jc w:val="both"/>
        <w:rPr>
          <w:rFonts w:ascii="Arial" w:eastAsia="Times New Roman" w:hAnsi="Arial" w:cs="Arial"/>
          <w:sz w:val="10"/>
          <w:szCs w:val="10"/>
          <w:lang w:val="es-MX" w:eastAsia="es-MX"/>
        </w:rPr>
      </w:pPr>
    </w:p>
    <w:p w:rsidR="008B6EBD" w:rsidRPr="0079613A" w:rsidRDefault="00EB4B8C" w:rsidP="00EB4B8C">
      <w:pPr>
        <w:numPr>
          <w:ilvl w:val="0"/>
          <w:numId w:val="1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4C71E8">
        <w:rPr>
          <w:rFonts w:ascii="Arial" w:eastAsia="Times New Roman" w:hAnsi="Arial" w:cs="Times New Roman"/>
          <w:b/>
          <w:sz w:val="24"/>
          <w:szCs w:val="24"/>
          <w:lang w:val="es-ES" w:eastAsia="es-ES" w:bidi="he-IL"/>
        </w:rPr>
        <w:t>Bono Escolar</w:t>
      </w:r>
      <w:r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  <w:t>: se amplía el plazo de presentación de las solicitudes al 30 de JUNIO en Bienestar Central</w:t>
      </w:r>
      <w:r w:rsidR="004C71E8"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  <w:t>, mismo requisito de afiliación a marzo pasado</w:t>
      </w:r>
      <w:r>
        <w:rPr>
          <w:rFonts w:ascii="Arial" w:eastAsia="Times New Roman" w:hAnsi="Arial" w:cs="Times New Roman"/>
          <w:bCs/>
          <w:sz w:val="24"/>
          <w:szCs w:val="24"/>
          <w:lang w:val="es-ES" w:eastAsia="es-ES" w:bidi="he-IL"/>
        </w:rPr>
        <w:t xml:space="preserve">. </w:t>
      </w:r>
    </w:p>
    <w:p w:rsidR="0079613A" w:rsidRPr="0079613A" w:rsidRDefault="0079613A" w:rsidP="0079613A">
      <w:pPr>
        <w:spacing w:after="0" w:line="240" w:lineRule="auto"/>
        <w:contextualSpacing/>
        <w:jc w:val="both"/>
        <w:rPr>
          <w:rFonts w:ascii="Arial" w:eastAsia="Times New Roman" w:hAnsi="Arial" w:cs="Arial"/>
          <w:sz w:val="10"/>
          <w:szCs w:val="10"/>
          <w:lang w:val="es-MX" w:eastAsia="es-MX"/>
        </w:rPr>
      </w:pPr>
    </w:p>
    <w:p w:rsidR="00862C5C" w:rsidRPr="00862C5C" w:rsidRDefault="008B6EBD" w:rsidP="00862C5C">
      <w:pPr>
        <w:numPr>
          <w:ilvl w:val="0"/>
          <w:numId w:val="1"/>
        </w:numPr>
        <w:spacing w:after="12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8B6EBD">
        <w:rPr>
          <w:rFonts w:ascii="Arial" w:eastAsia="Times New Roman" w:hAnsi="Arial" w:cs="Arial"/>
          <w:sz w:val="24"/>
          <w:szCs w:val="24"/>
          <w:lang w:val="es-ES" w:eastAsia="es-MX" w:bidi="he-IL"/>
        </w:rPr>
        <w:t xml:space="preserve">Para los </w:t>
      </w:r>
      <w:r w:rsidR="004C71E8" w:rsidRPr="004C71E8">
        <w:rPr>
          <w:rFonts w:ascii="Arial" w:eastAsia="Times New Roman" w:hAnsi="Arial" w:cs="Arial"/>
          <w:b/>
          <w:bCs/>
          <w:sz w:val="24"/>
          <w:szCs w:val="24"/>
          <w:lang w:val="es-ES" w:eastAsia="es-MX" w:bidi="he-IL"/>
        </w:rPr>
        <w:t>A</w:t>
      </w:r>
      <w:r w:rsidRPr="008B6EBD">
        <w:rPr>
          <w:rFonts w:ascii="Arial" w:eastAsia="Times New Roman" w:hAnsi="Arial" w:cs="Arial"/>
          <w:b/>
          <w:bCs/>
          <w:sz w:val="24"/>
          <w:szCs w:val="24"/>
          <w:lang w:val="es-ES" w:eastAsia="es-MX" w:bidi="he-IL"/>
        </w:rPr>
        <w:t>filiados Jubilados</w:t>
      </w:r>
      <w:r w:rsidRPr="008B6EBD">
        <w:rPr>
          <w:rFonts w:ascii="Arial" w:eastAsia="Times New Roman" w:hAnsi="Arial" w:cs="Arial"/>
          <w:sz w:val="24"/>
          <w:szCs w:val="24"/>
          <w:lang w:val="es-ES" w:eastAsia="es-MX" w:bidi="he-IL"/>
        </w:rPr>
        <w:t xml:space="preserve"> está disponible </w:t>
      </w:r>
      <w:r w:rsidR="00EB4B8C">
        <w:rPr>
          <w:rFonts w:ascii="Arial" w:eastAsia="Times New Roman" w:hAnsi="Arial" w:cs="Arial"/>
          <w:sz w:val="24"/>
          <w:szCs w:val="24"/>
          <w:lang w:val="es-ES" w:eastAsia="es-MX" w:bidi="he-IL"/>
        </w:rPr>
        <w:t xml:space="preserve">la misma alternativa de envío de documentación la cual deberá ser </w:t>
      </w:r>
      <w:r w:rsidR="004C71E8">
        <w:rPr>
          <w:rFonts w:ascii="Arial" w:eastAsia="Times New Roman" w:hAnsi="Arial" w:cs="Arial"/>
          <w:sz w:val="24"/>
          <w:szCs w:val="24"/>
          <w:lang w:val="es-ES" w:eastAsia="es-MX" w:bidi="he-IL"/>
        </w:rPr>
        <w:t>remitida</w:t>
      </w:r>
      <w:r w:rsidR="00EB4B8C">
        <w:rPr>
          <w:rFonts w:ascii="Arial" w:eastAsia="Times New Roman" w:hAnsi="Arial" w:cs="Arial"/>
          <w:sz w:val="24"/>
          <w:szCs w:val="24"/>
          <w:lang w:val="es-ES" w:eastAsia="es-MX" w:bidi="he-IL"/>
        </w:rPr>
        <w:t xml:space="preserve"> a los correos:  </w:t>
      </w:r>
      <w:hyperlink r:id="rId5" w:history="1">
        <w:r w:rsidR="00EB4B8C" w:rsidRPr="00E831E1">
          <w:rPr>
            <w:rStyle w:val="Hipervnculo"/>
            <w:rFonts w:ascii="Arial" w:eastAsia="Times New Roman" w:hAnsi="Arial" w:cs="Arial"/>
            <w:sz w:val="24"/>
            <w:szCs w:val="24"/>
            <w:lang w:val="es-ES" w:eastAsia="es-MX" w:bidi="he-IL"/>
          </w:rPr>
          <w:t>monica.fuentes@redsalud.gov.cl</w:t>
        </w:r>
      </w:hyperlink>
      <w:r w:rsidR="00EB4B8C">
        <w:rPr>
          <w:rFonts w:ascii="Arial" w:eastAsia="Times New Roman" w:hAnsi="Arial" w:cs="Arial"/>
          <w:sz w:val="24"/>
          <w:szCs w:val="24"/>
          <w:lang w:val="es-ES" w:eastAsia="es-MX" w:bidi="he-IL"/>
        </w:rPr>
        <w:t xml:space="preserve"> y </w:t>
      </w:r>
      <w:hyperlink r:id="rId6" w:history="1">
        <w:r w:rsidR="00EB4B8C" w:rsidRPr="00E831E1">
          <w:rPr>
            <w:rStyle w:val="Hipervnculo"/>
            <w:rFonts w:ascii="Arial" w:eastAsia="Times New Roman" w:hAnsi="Arial" w:cs="Arial"/>
            <w:sz w:val="24"/>
            <w:szCs w:val="24"/>
            <w:lang w:val="es-ES" w:eastAsia="es-MX" w:bidi="he-IL"/>
          </w:rPr>
          <w:t>marisol.faundez@redsalud.gov.cl</w:t>
        </w:r>
      </w:hyperlink>
      <w:r w:rsidR="00EB4B8C">
        <w:rPr>
          <w:rFonts w:ascii="Arial" w:eastAsia="Times New Roman" w:hAnsi="Arial" w:cs="Arial"/>
          <w:sz w:val="24"/>
          <w:szCs w:val="24"/>
          <w:lang w:val="es-ES" w:eastAsia="es-MX" w:bidi="he-IL"/>
        </w:rPr>
        <w:t xml:space="preserve">. </w:t>
      </w:r>
    </w:p>
    <w:p w:rsidR="00862C5C" w:rsidRPr="00862C5C" w:rsidRDefault="00862C5C" w:rsidP="00862C5C">
      <w:pPr>
        <w:spacing w:after="120" w:line="240" w:lineRule="auto"/>
        <w:ind w:left="1134"/>
        <w:contextualSpacing/>
        <w:jc w:val="both"/>
        <w:rPr>
          <w:rFonts w:ascii="Arial" w:eastAsia="Times New Roman" w:hAnsi="Arial" w:cs="Arial"/>
          <w:sz w:val="16"/>
          <w:szCs w:val="16"/>
          <w:lang w:val="es-MX" w:eastAsia="es-MX"/>
        </w:rPr>
      </w:pPr>
    </w:p>
    <w:p w:rsidR="0079613A" w:rsidRDefault="00EB4B8C" w:rsidP="0079613A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MX" w:bidi="he-IL"/>
        </w:rPr>
      </w:pPr>
      <w:r>
        <w:rPr>
          <w:rFonts w:ascii="Arial" w:eastAsia="Times New Roman" w:hAnsi="Arial" w:cs="Arial"/>
          <w:sz w:val="24"/>
          <w:szCs w:val="24"/>
          <w:lang w:val="es-ES" w:eastAsia="es-MX" w:bidi="he-IL"/>
        </w:rPr>
        <w:t>Respecto al pago de sus beneficios,</w:t>
      </w:r>
      <w:r w:rsidR="00862C5C">
        <w:rPr>
          <w:rFonts w:ascii="Arial" w:eastAsia="Times New Roman" w:hAnsi="Arial" w:cs="Arial"/>
          <w:sz w:val="24"/>
          <w:szCs w:val="24"/>
          <w:lang w:val="es-ES" w:eastAsia="es-MX" w:bidi="he-IL"/>
        </w:rPr>
        <w:t xml:space="preserve"> se priorizarán los pagos vía Servicio  Multicanal de BancoEstado y </w:t>
      </w:r>
      <w:r>
        <w:rPr>
          <w:rFonts w:ascii="Arial" w:eastAsia="Times New Roman" w:hAnsi="Arial" w:cs="Arial"/>
          <w:sz w:val="24"/>
          <w:szCs w:val="24"/>
          <w:lang w:val="es-ES" w:eastAsia="es-MX" w:bidi="he-IL"/>
        </w:rPr>
        <w:t>en caso de no acceder a</w:t>
      </w:r>
      <w:r w:rsidR="00862C5C">
        <w:rPr>
          <w:rFonts w:ascii="Arial" w:eastAsia="Times New Roman" w:hAnsi="Arial" w:cs="Arial"/>
          <w:sz w:val="24"/>
          <w:szCs w:val="24"/>
          <w:lang w:val="es-ES" w:eastAsia="es-MX" w:bidi="he-IL"/>
        </w:rPr>
        <w:t xml:space="preserve"> éste medio podrá ver su in</w:t>
      </w:r>
      <w:r w:rsidR="004C32A4">
        <w:rPr>
          <w:rFonts w:ascii="Arial" w:eastAsia="Times New Roman" w:hAnsi="Arial" w:cs="Arial"/>
          <w:sz w:val="24"/>
          <w:szCs w:val="24"/>
          <w:lang w:val="es-ES" w:eastAsia="es-MX" w:bidi="he-IL"/>
        </w:rPr>
        <w:t>corporación</w:t>
      </w:r>
      <w:r w:rsidR="00862C5C">
        <w:rPr>
          <w:rFonts w:ascii="Arial" w:eastAsia="Times New Roman" w:hAnsi="Arial" w:cs="Arial"/>
          <w:sz w:val="24"/>
          <w:szCs w:val="24"/>
          <w:lang w:val="es-ES" w:eastAsia="es-MX" w:bidi="he-IL"/>
        </w:rPr>
        <w:t xml:space="preserve"> en dicha plataforma previa coordinación solicitada a los correos: </w:t>
      </w:r>
      <w:hyperlink r:id="rId7" w:history="1">
        <w:r w:rsidR="00862C5C" w:rsidRPr="00E831E1">
          <w:rPr>
            <w:rStyle w:val="Hipervnculo"/>
            <w:rFonts w:ascii="Arial" w:eastAsia="Times New Roman" w:hAnsi="Arial" w:cs="Arial"/>
            <w:sz w:val="24"/>
            <w:szCs w:val="24"/>
            <w:lang w:val="es-ES" w:eastAsia="es-MX" w:bidi="he-IL"/>
          </w:rPr>
          <w:t>maritza.gonzalez@redsalud.gov.cl</w:t>
        </w:r>
      </w:hyperlink>
      <w:r w:rsidR="00862C5C">
        <w:rPr>
          <w:rFonts w:ascii="Arial" w:eastAsia="Times New Roman" w:hAnsi="Arial" w:cs="Arial"/>
          <w:sz w:val="24"/>
          <w:szCs w:val="24"/>
          <w:lang w:val="es-ES" w:eastAsia="es-MX" w:bidi="he-IL"/>
        </w:rPr>
        <w:t xml:space="preserve"> y </w:t>
      </w:r>
      <w:hyperlink r:id="rId8" w:history="1">
        <w:r w:rsidR="00862C5C" w:rsidRPr="00E831E1">
          <w:rPr>
            <w:rStyle w:val="Hipervnculo"/>
            <w:rFonts w:ascii="Arial" w:eastAsia="Times New Roman" w:hAnsi="Arial" w:cs="Arial"/>
            <w:sz w:val="24"/>
            <w:szCs w:val="24"/>
            <w:lang w:val="es-ES" w:eastAsia="es-MX" w:bidi="he-IL"/>
          </w:rPr>
          <w:t>alejandra.diaz@redsalud.gov.cl</w:t>
        </w:r>
      </w:hyperlink>
      <w:r w:rsidR="00862C5C">
        <w:rPr>
          <w:rFonts w:ascii="Arial" w:eastAsia="Times New Roman" w:hAnsi="Arial" w:cs="Arial"/>
          <w:sz w:val="24"/>
          <w:szCs w:val="24"/>
          <w:lang w:val="es-ES" w:eastAsia="es-MX" w:bidi="he-IL"/>
        </w:rPr>
        <w:t>; caso contrario como última instancia se evaluará la factibilidad de una</w:t>
      </w:r>
      <w:r w:rsidRPr="00862C5C">
        <w:rPr>
          <w:rFonts w:ascii="Arial" w:eastAsia="Times New Roman" w:hAnsi="Arial" w:cs="Arial"/>
          <w:color w:val="FF0000"/>
          <w:sz w:val="24"/>
          <w:szCs w:val="24"/>
          <w:lang w:val="es-ES" w:eastAsia="es-MX" w:bidi="he-IL"/>
        </w:rPr>
        <w:t xml:space="preserve"> </w:t>
      </w:r>
      <w:r w:rsidRPr="00862C5C">
        <w:rPr>
          <w:rFonts w:ascii="Arial" w:eastAsia="Times New Roman" w:hAnsi="Arial" w:cs="Arial"/>
          <w:sz w:val="24"/>
          <w:szCs w:val="24"/>
          <w:lang w:val="es-ES" w:eastAsia="es-MX" w:bidi="he-IL"/>
        </w:rPr>
        <w:t>transferencia electrónica</w:t>
      </w:r>
      <w:r w:rsidR="00862C5C">
        <w:rPr>
          <w:rFonts w:ascii="Arial" w:eastAsia="Times New Roman" w:hAnsi="Arial" w:cs="Arial"/>
          <w:sz w:val="24"/>
          <w:szCs w:val="24"/>
          <w:lang w:val="es-ES" w:eastAsia="es-MX" w:bidi="he-IL"/>
        </w:rPr>
        <w:t>.</w:t>
      </w:r>
    </w:p>
    <w:p w:rsidR="0079613A" w:rsidRPr="0079613A" w:rsidRDefault="0079613A" w:rsidP="0079613A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10"/>
          <w:szCs w:val="10"/>
          <w:lang w:val="es-ES" w:eastAsia="es-MX" w:bidi="he-IL"/>
        </w:rPr>
      </w:pPr>
    </w:p>
    <w:p w:rsidR="008B6EBD" w:rsidRDefault="004C71E8" w:rsidP="004C71E8">
      <w:pPr>
        <w:numPr>
          <w:ilvl w:val="0"/>
          <w:numId w:val="1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sz w:val="24"/>
          <w:szCs w:val="24"/>
          <w:lang w:val="es-MX" w:eastAsia="es-MX" w:bidi="he-IL"/>
        </w:rPr>
        <w:t xml:space="preserve">La realización de las </w:t>
      </w:r>
      <w:r w:rsidRPr="004C71E8">
        <w:rPr>
          <w:rFonts w:ascii="Arial" w:eastAsia="Times New Roman" w:hAnsi="Arial" w:cs="Arial"/>
          <w:b/>
          <w:bCs/>
          <w:sz w:val="24"/>
          <w:szCs w:val="24"/>
          <w:lang w:val="es-MX" w:eastAsia="es-MX" w:bidi="he-IL"/>
        </w:rPr>
        <w:t>actividades facultativas</w:t>
      </w:r>
      <w:r>
        <w:rPr>
          <w:rFonts w:ascii="Arial" w:eastAsia="Times New Roman" w:hAnsi="Arial" w:cs="Arial"/>
          <w:sz w:val="24"/>
          <w:szCs w:val="24"/>
          <w:lang w:val="es-MX" w:eastAsia="es-MX" w:bidi="he-IL"/>
        </w:rPr>
        <w:t xml:space="preserve"> será</w:t>
      </w:r>
      <w:r w:rsidR="0079613A">
        <w:rPr>
          <w:rFonts w:ascii="Arial" w:eastAsia="Times New Roman" w:hAnsi="Arial" w:cs="Arial"/>
          <w:sz w:val="24"/>
          <w:szCs w:val="24"/>
          <w:lang w:val="es-MX" w:eastAsia="es-MX" w:bidi="he-IL"/>
        </w:rPr>
        <w:t>n</w:t>
      </w:r>
      <w:r>
        <w:rPr>
          <w:rFonts w:ascii="Arial" w:eastAsia="Times New Roman" w:hAnsi="Arial" w:cs="Arial"/>
          <w:sz w:val="24"/>
          <w:szCs w:val="24"/>
          <w:lang w:val="es-MX" w:eastAsia="es-MX" w:bidi="he-IL"/>
        </w:rPr>
        <w:t xml:space="preserve"> evaluada</w:t>
      </w:r>
      <w:r w:rsidR="0079613A">
        <w:rPr>
          <w:rFonts w:ascii="Arial" w:eastAsia="Times New Roman" w:hAnsi="Arial" w:cs="Arial"/>
          <w:sz w:val="24"/>
          <w:szCs w:val="24"/>
          <w:lang w:val="es-MX" w:eastAsia="es-MX" w:bidi="he-IL"/>
        </w:rPr>
        <w:t>s</w:t>
      </w:r>
      <w:r>
        <w:rPr>
          <w:rFonts w:ascii="Arial" w:eastAsia="Times New Roman" w:hAnsi="Arial" w:cs="Arial"/>
          <w:sz w:val="24"/>
          <w:szCs w:val="24"/>
          <w:lang w:val="es-MX" w:eastAsia="es-MX" w:bidi="he-IL"/>
        </w:rPr>
        <w:t xml:space="preserve"> en conformidad a la evolución de la pandemia. </w:t>
      </w:r>
    </w:p>
    <w:p w:rsidR="0079613A" w:rsidRPr="0079613A" w:rsidRDefault="0079613A" w:rsidP="0079613A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10"/>
          <w:szCs w:val="10"/>
          <w:lang w:val="es-MX" w:eastAsia="es-MX"/>
        </w:rPr>
      </w:pPr>
    </w:p>
    <w:p w:rsidR="00C34AF7" w:rsidRDefault="004C71E8" w:rsidP="004C71E8">
      <w:pPr>
        <w:numPr>
          <w:ilvl w:val="0"/>
          <w:numId w:val="1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4C71E8">
        <w:rPr>
          <w:rFonts w:ascii="Arial" w:eastAsia="Times New Roman" w:hAnsi="Arial" w:cs="Arial"/>
          <w:b/>
          <w:bCs/>
          <w:sz w:val="24"/>
          <w:szCs w:val="24"/>
          <w:lang w:val="es-MX" w:eastAsia="es-MX"/>
        </w:rPr>
        <w:t>Funcionamiento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>: se hace presente que los efectos de la pandemia</w:t>
      </w:r>
      <w:r w:rsidR="0079613A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también</w:t>
      </w:r>
      <w:r w:rsidR="00413D1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han </w:t>
      </w:r>
      <w:r w:rsidR="00C34AF7">
        <w:rPr>
          <w:rFonts w:ascii="Arial" w:eastAsia="Times New Roman" w:hAnsi="Arial" w:cs="Arial"/>
          <w:sz w:val="24"/>
          <w:szCs w:val="24"/>
          <w:lang w:val="es-MX" w:eastAsia="es-MX"/>
        </w:rPr>
        <w:t>repercut</w:t>
      </w:r>
      <w:r w:rsidR="00413D12">
        <w:rPr>
          <w:rFonts w:ascii="Arial" w:eastAsia="Times New Roman" w:hAnsi="Arial" w:cs="Arial"/>
          <w:sz w:val="24"/>
          <w:szCs w:val="24"/>
          <w:lang w:val="es-MX" w:eastAsia="es-MX"/>
        </w:rPr>
        <w:t>ido</w:t>
      </w:r>
      <w:r w:rsidR="00C34AF7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en el funcionamiento del Bienestar 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>tanto a nivel Local como Central</w:t>
      </w:r>
      <w:r w:rsidR="00C34AF7">
        <w:rPr>
          <w:rFonts w:ascii="Arial" w:eastAsia="Times New Roman" w:hAnsi="Arial" w:cs="Arial"/>
          <w:sz w:val="24"/>
          <w:szCs w:val="24"/>
          <w:lang w:val="es-MX" w:eastAsia="es-MX"/>
        </w:rPr>
        <w:t xml:space="preserve">. Es así como, el personal que integra los diversos equipos </w:t>
      </w:r>
      <w:r w:rsidR="00413D12">
        <w:rPr>
          <w:rFonts w:ascii="Arial" w:eastAsia="Times New Roman" w:hAnsi="Arial" w:cs="Arial"/>
          <w:sz w:val="24"/>
          <w:szCs w:val="24"/>
          <w:lang w:val="es-MX" w:eastAsia="es-MX"/>
        </w:rPr>
        <w:t xml:space="preserve">han </w:t>
      </w:r>
      <w:r w:rsidR="0079613A">
        <w:rPr>
          <w:rFonts w:ascii="Arial" w:eastAsia="Times New Roman" w:hAnsi="Arial" w:cs="Arial"/>
          <w:sz w:val="24"/>
          <w:szCs w:val="24"/>
          <w:lang w:val="es-MX" w:eastAsia="es-MX"/>
        </w:rPr>
        <w:t>cursado</w:t>
      </w:r>
      <w:r w:rsidR="00C34AF7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licencias médicas, cuarentenas o turnos rotativos, </w:t>
      </w:r>
      <w:r w:rsidR="001D7593">
        <w:rPr>
          <w:rFonts w:ascii="Arial" w:eastAsia="Times New Roman" w:hAnsi="Arial" w:cs="Arial"/>
          <w:sz w:val="24"/>
          <w:szCs w:val="24"/>
          <w:lang w:val="es-MX" w:eastAsia="es-MX"/>
        </w:rPr>
        <w:t>escenario</w:t>
      </w:r>
      <w:r w:rsidR="00C34AF7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que nos hace redoblar nuestros esfuerzos por responder a sus requerimientos. </w:t>
      </w:r>
    </w:p>
    <w:p w:rsidR="0079613A" w:rsidRPr="0079613A" w:rsidRDefault="0079613A" w:rsidP="0079613A">
      <w:pPr>
        <w:spacing w:after="0" w:line="240" w:lineRule="auto"/>
        <w:contextualSpacing/>
        <w:jc w:val="both"/>
        <w:rPr>
          <w:rFonts w:ascii="Arial" w:eastAsia="Times New Roman" w:hAnsi="Arial" w:cs="Arial"/>
          <w:sz w:val="10"/>
          <w:szCs w:val="10"/>
          <w:lang w:val="es-MX" w:eastAsia="es-MX"/>
        </w:rPr>
      </w:pPr>
    </w:p>
    <w:p w:rsidR="004C71E8" w:rsidRPr="008B6EBD" w:rsidRDefault="0079613A" w:rsidP="00C34AF7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sz w:val="24"/>
          <w:szCs w:val="24"/>
          <w:lang w:val="es-MX" w:eastAsia="es-MX"/>
        </w:rPr>
        <w:t>Consecuente con lo anterior, c</w:t>
      </w:r>
      <w:r w:rsidR="00C34AF7">
        <w:rPr>
          <w:rFonts w:ascii="Arial" w:eastAsia="Times New Roman" w:hAnsi="Arial" w:cs="Arial"/>
          <w:sz w:val="24"/>
          <w:szCs w:val="24"/>
          <w:lang w:val="es-MX" w:eastAsia="es-MX"/>
        </w:rPr>
        <w:t xml:space="preserve">ada Unidad ha podido establecer una operatividad única que obedece a los recursos humanos y materiales de los que dispone. Es por ello que junto con agradecer su comprensión, 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 xml:space="preserve">le </w:t>
      </w:r>
      <w:r w:rsidR="00C34AF7">
        <w:rPr>
          <w:rFonts w:ascii="Arial" w:eastAsia="Times New Roman" w:hAnsi="Arial" w:cs="Arial"/>
          <w:sz w:val="24"/>
          <w:szCs w:val="24"/>
          <w:lang w:val="es-MX" w:eastAsia="es-MX"/>
        </w:rPr>
        <w:t xml:space="preserve">solicitamos 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>tener presente</w:t>
      </w:r>
      <w:r w:rsidR="001D7593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lo siguiente: mantener actualizados sus antecedentes;</w:t>
      </w:r>
      <w:r w:rsidR="00C34AF7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en caso de dirigir un correo electrónico a su Bienestar Local copie al menos a dos integrantes del equipo; permanentemente consulte por el funcionamiento adoptado 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 xml:space="preserve">por su Unidad </w:t>
      </w:r>
      <w:r w:rsidR="00C34AF7">
        <w:rPr>
          <w:rFonts w:ascii="Arial" w:eastAsia="Times New Roman" w:hAnsi="Arial" w:cs="Arial"/>
          <w:sz w:val="24"/>
          <w:szCs w:val="24"/>
          <w:lang w:val="es-MX" w:eastAsia="es-MX"/>
        </w:rPr>
        <w:t xml:space="preserve">y </w:t>
      </w:r>
      <w:r w:rsidR="00413D12">
        <w:rPr>
          <w:rFonts w:ascii="Arial" w:eastAsia="Times New Roman" w:hAnsi="Arial" w:cs="Arial"/>
          <w:sz w:val="24"/>
          <w:szCs w:val="24"/>
          <w:lang w:val="es-MX" w:eastAsia="es-MX"/>
        </w:rPr>
        <w:t>esté atento a</w:t>
      </w:r>
      <w:r w:rsidR="00C34AF7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los comunicados </w:t>
      </w:r>
      <w:r w:rsidR="00413D12">
        <w:rPr>
          <w:rFonts w:ascii="Arial" w:eastAsia="Times New Roman" w:hAnsi="Arial" w:cs="Arial"/>
          <w:sz w:val="24"/>
          <w:szCs w:val="24"/>
          <w:lang w:val="es-MX" w:eastAsia="es-MX"/>
        </w:rPr>
        <w:t>emitidos oficialmente</w:t>
      </w:r>
      <w:r w:rsidR="00C34AF7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  <w:r w:rsidR="004C71E8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 </w:t>
      </w:r>
    </w:p>
    <w:p w:rsidR="008B6EBD" w:rsidRPr="008B6EBD" w:rsidRDefault="008B6EBD" w:rsidP="008B6EBD">
      <w:pPr>
        <w:spacing w:after="0" w:line="240" w:lineRule="auto"/>
        <w:ind w:left="708" w:right="709"/>
        <w:jc w:val="both"/>
        <w:rPr>
          <w:rFonts w:ascii="Arial" w:eastAsia="Times New Roman" w:hAnsi="Arial" w:cs="Arial"/>
          <w:bCs/>
          <w:sz w:val="24"/>
          <w:szCs w:val="24"/>
          <w:lang w:val="es-MX" w:eastAsia="es-ES" w:bidi="he-IL"/>
        </w:rPr>
      </w:pPr>
    </w:p>
    <w:p w:rsidR="008B6EBD" w:rsidRPr="008B6EBD" w:rsidRDefault="008B6EBD" w:rsidP="008B6EBD">
      <w:pPr>
        <w:spacing w:after="0" w:line="240" w:lineRule="auto"/>
        <w:ind w:left="708" w:right="709"/>
        <w:jc w:val="center"/>
        <w:rPr>
          <w:rFonts w:ascii="Arial" w:eastAsia="Times New Roman" w:hAnsi="Arial" w:cs="Arial"/>
          <w:b/>
          <w:sz w:val="32"/>
          <w:szCs w:val="32"/>
          <w:lang w:val="es-MX" w:eastAsia="es-ES" w:bidi="he-IL"/>
        </w:rPr>
      </w:pPr>
      <w:r w:rsidRPr="008B6EBD">
        <w:rPr>
          <w:rFonts w:ascii="Arial" w:eastAsia="Times New Roman" w:hAnsi="Arial" w:cs="Arial"/>
          <w:b/>
          <w:sz w:val="32"/>
          <w:szCs w:val="32"/>
          <w:lang w:val="es-MX" w:eastAsia="es-ES" w:bidi="he-IL"/>
        </w:rPr>
        <w:t>Servicio de Bienestar</w:t>
      </w:r>
    </w:p>
    <w:p w:rsidR="00357C9B" w:rsidRPr="0079613A" w:rsidRDefault="008B6EBD" w:rsidP="0079613A">
      <w:pPr>
        <w:spacing w:after="0" w:line="240" w:lineRule="auto"/>
        <w:ind w:left="708" w:right="709"/>
        <w:jc w:val="center"/>
        <w:rPr>
          <w:rFonts w:ascii="Arial" w:eastAsia="Times New Roman" w:hAnsi="Arial" w:cs="Arial"/>
          <w:b/>
          <w:sz w:val="32"/>
          <w:szCs w:val="32"/>
          <w:lang w:val="es-MX" w:eastAsia="es-ES" w:bidi="he-IL"/>
        </w:rPr>
      </w:pPr>
      <w:r w:rsidRPr="008B6EBD">
        <w:rPr>
          <w:rFonts w:ascii="Arial" w:eastAsia="Times New Roman" w:hAnsi="Arial" w:cs="Arial"/>
          <w:b/>
          <w:sz w:val="32"/>
          <w:szCs w:val="32"/>
          <w:lang w:val="es-MX" w:eastAsia="es-ES" w:bidi="he-IL"/>
        </w:rPr>
        <w:t>Servicio de Salud Metropolitano Central</w:t>
      </w:r>
    </w:p>
    <w:sectPr w:rsidR="00357C9B" w:rsidRPr="0079613A" w:rsidSect="0079613A">
      <w:pgSz w:w="12240" w:h="15840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D04"/>
      </v:shape>
    </w:pict>
  </w:numPicBullet>
  <w:abstractNum w:abstractNumId="0" w15:restartNumberingAfterBreak="0">
    <w:nsid w:val="02CA3C88"/>
    <w:multiLevelType w:val="hybridMultilevel"/>
    <w:tmpl w:val="C75241DC"/>
    <w:lvl w:ilvl="0" w:tplc="340A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9E"/>
    <w:rsid w:val="000E59F5"/>
    <w:rsid w:val="001D7593"/>
    <w:rsid w:val="002D7E9E"/>
    <w:rsid w:val="00357C9B"/>
    <w:rsid w:val="00413D12"/>
    <w:rsid w:val="004C32A4"/>
    <w:rsid w:val="004C71E8"/>
    <w:rsid w:val="0079613A"/>
    <w:rsid w:val="00862C5C"/>
    <w:rsid w:val="008B6EBD"/>
    <w:rsid w:val="008D126F"/>
    <w:rsid w:val="00B11BE4"/>
    <w:rsid w:val="00B57D08"/>
    <w:rsid w:val="00C34AF7"/>
    <w:rsid w:val="00EB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CFD9"/>
  <w15:chartTrackingRefBased/>
  <w15:docId w15:val="{D483B0AC-CB80-42FE-AB79-A693206C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4B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4B8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9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a.diaz@redsalud.gov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tza.gonzalez@redsalud.gov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sol.faundez@redsalud.gov.cl" TargetMode="External"/><Relationship Id="rId5" Type="http://schemas.openxmlformats.org/officeDocument/2006/relationships/hyperlink" Target="mailto:monica.fuentes@redsalud.gov.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Jeldres</dc:creator>
  <cp:keywords/>
  <dc:description/>
  <cp:lastModifiedBy>Ilse Jeldres</cp:lastModifiedBy>
  <cp:revision>2</cp:revision>
  <cp:lastPrinted>2020-05-06T12:57:00Z</cp:lastPrinted>
  <dcterms:created xsi:type="dcterms:W3CDTF">2020-05-06T17:12:00Z</dcterms:created>
  <dcterms:modified xsi:type="dcterms:W3CDTF">2020-05-06T17:12:00Z</dcterms:modified>
</cp:coreProperties>
</file>